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7418" w14:textId="77777777" w:rsidR="00377027" w:rsidRPr="00AF7D6B" w:rsidRDefault="00377027" w:rsidP="00377027">
      <w:pPr>
        <w:spacing w:after="0" w:line="240" w:lineRule="auto"/>
        <w:rPr>
          <w:rFonts w:ascii="Times New Roman" w:hAnsi="Times New Roman" w:cs="Times New Roman"/>
          <w:b/>
          <w:bCs/>
        </w:rPr>
      </w:pPr>
      <w:r w:rsidRPr="00AF7D6B">
        <w:rPr>
          <w:rFonts w:ascii="Times New Roman" w:hAnsi="Times New Roman" w:cs="Times New Roman"/>
          <w:b/>
          <w:bCs/>
        </w:rPr>
        <w:t>City of Tea</w:t>
      </w:r>
    </w:p>
    <w:p w14:paraId="7142BFFE" w14:textId="77777777" w:rsidR="00377027" w:rsidRPr="00AF7D6B" w:rsidRDefault="00377027" w:rsidP="00377027">
      <w:pPr>
        <w:spacing w:after="0" w:line="240" w:lineRule="auto"/>
        <w:rPr>
          <w:rFonts w:ascii="Times New Roman" w:hAnsi="Times New Roman" w:cs="Times New Roman"/>
          <w:b/>
          <w:bCs/>
        </w:rPr>
      </w:pPr>
      <w:r w:rsidRPr="00AF7D6B">
        <w:rPr>
          <w:rFonts w:ascii="Times New Roman" w:hAnsi="Times New Roman" w:cs="Times New Roman"/>
          <w:b/>
          <w:bCs/>
        </w:rPr>
        <w:t>Planning &amp; Zoning Meeting</w:t>
      </w:r>
    </w:p>
    <w:p w14:paraId="28CC561B" w14:textId="330C398C" w:rsidR="00377027" w:rsidRPr="00AF7D6B" w:rsidRDefault="00377027" w:rsidP="00377027">
      <w:pPr>
        <w:spacing w:after="0" w:line="240" w:lineRule="auto"/>
        <w:rPr>
          <w:rFonts w:ascii="Times New Roman" w:hAnsi="Times New Roman" w:cs="Times New Roman"/>
          <w:b/>
          <w:bCs/>
        </w:rPr>
      </w:pPr>
      <w:r>
        <w:rPr>
          <w:rFonts w:ascii="Times New Roman" w:hAnsi="Times New Roman" w:cs="Times New Roman"/>
          <w:b/>
          <w:bCs/>
        </w:rPr>
        <w:t>April 9</w:t>
      </w:r>
      <w:r w:rsidRPr="00377027">
        <w:rPr>
          <w:rFonts w:ascii="Times New Roman" w:hAnsi="Times New Roman" w:cs="Times New Roman"/>
          <w:b/>
          <w:bCs/>
          <w:vertAlign w:val="superscript"/>
        </w:rPr>
        <w:t>th</w:t>
      </w:r>
      <w:r w:rsidRPr="00AF7D6B">
        <w:rPr>
          <w:rFonts w:ascii="Times New Roman" w:hAnsi="Times New Roman" w:cs="Times New Roman"/>
          <w:b/>
          <w:bCs/>
        </w:rPr>
        <w:t>,</w:t>
      </w:r>
      <w:r>
        <w:rPr>
          <w:rFonts w:ascii="Times New Roman" w:hAnsi="Times New Roman" w:cs="Times New Roman"/>
          <w:b/>
          <w:bCs/>
        </w:rPr>
        <w:t xml:space="preserve"> </w:t>
      </w:r>
      <w:proofErr w:type="gramStart"/>
      <w:r>
        <w:rPr>
          <w:rFonts w:ascii="Times New Roman" w:hAnsi="Times New Roman" w:cs="Times New Roman"/>
          <w:b/>
          <w:bCs/>
        </w:rPr>
        <w:t>2024</w:t>
      </w:r>
      <w:proofErr w:type="gramEnd"/>
      <w:r w:rsidRPr="00AF7D6B">
        <w:rPr>
          <w:rFonts w:ascii="Times New Roman" w:hAnsi="Times New Roman" w:cs="Times New Roman"/>
          <w:b/>
          <w:bCs/>
        </w:rPr>
        <w:t xml:space="preserve"> 5:30 PM</w:t>
      </w:r>
    </w:p>
    <w:p w14:paraId="421013C3" w14:textId="77777777" w:rsidR="00377027" w:rsidRPr="00AF7D6B" w:rsidRDefault="00377027" w:rsidP="00377027">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562103C6" w14:textId="77777777" w:rsidR="00BC2452" w:rsidRPr="00147A51" w:rsidRDefault="00BC2452"/>
    <w:p w14:paraId="2B2DCE58" w14:textId="77777777" w:rsidR="00377027" w:rsidRPr="00377027" w:rsidRDefault="00377027" w:rsidP="00377027">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Call to Order:</w:t>
      </w:r>
    </w:p>
    <w:p w14:paraId="5735FCD9" w14:textId="34ACF8E0" w:rsidR="00147A51" w:rsidRPr="00147A51" w:rsidRDefault="00147A51" w:rsidP="00147A51">
      <w:pPr>
        <w:pStyle w:val="ListParagraph"/>
        <w:spacing w:after="0" w:line="240" w:lineRule="auto"/>
        <w:rPr>
          <w:rFonts w:ascii="Times New Roman" w:hAnsi="Times New Roman" w:cs="Times New Roman"/>
        </w:rPr>
      </w:pPr>
      <w:r w:rsidRPr="00147A51">
        <w:rPr>
          <w:rFonts w:ascii="Times New Roman" w:hAnsi="Times New Roman" w:cs="Times New Roman"/>
        </w:rPr>
        <w:t xml:space="preserve">President Joe Munson called the meeting to order at 5:30 p.m. with the following board members present: Todd Boots, Bob Venard, Barry Maag, and Stan </w:t>
      </w:r>
      <w:proofErr w:type="spellStart"/>
      <w:r w:rsidRPr="00147A51">
        <w:rPr>
          <w:rFonts w:ascii="Times New Roman" w:hAnsi="Times New Roman" w:cs="Times New Roman"/>
        </w:rPr>
        <w:t>Montileaux</w:t>
      </w:r>
      <w:proofErr w:type="spellEnd"/>
      <w:r w:rsidRPr="00147A51">
        <w:rPr>
          <w:rFonts w:ascii="Times New Roman" w:hAnsi="Times New Roman" w:cs="Times New Roman"/>
        </w:rPr>
        <w:t>. Also present were Tea City Hall staff members Justin Weiland, City Administrator, Kevin Nissen, Planning and Zoning Administrator, and Ellen Martin, Assistant Planner.</w:t>
      </w:r>
    </w:p>
    <w:p w14:paraId="26F319EA" w14:textId="77777777" w:rsidR="00147A51" w:rsidRPr="00377027" w:rsidRDefault="00147A51" w:rsidP="00147A51">
      <w:pPr>
        <w:spacing w:after="0" w:line="240" w:lineRule="auto"/>
        <w:rPr>
          <w:rFonts w:ascii="Times New Roman" w:eastAsia="Times New Roman" w:hAnsi="Times New Roman" w:cs="Times New Roman"/>
          <w:kern w:val="0"/>
          <w14:ligatures w14:val="none"/>
        </w:rPr>
      </w:pPr>
    </w:p>
    <w:p w14:paraId="37C23F60" w14:textId="77777777" w:rsidR="00377027" w:rsidRPr="00147A51" w:rsidRDefault="00377027" w:rsidP="00377027">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Approval of the Agenda</w:t>
      </w:r>
    </w:p>
    <w:p w14:paraId="76F6D86C" w14:textId="480B1FED" w:rsidR="00147A51" w:rsidRPr="00377027" w:rsidRDefault="00147A51" w:rsidP="00147A51">
      <w:pPr>
        <w:spacing w:after="0" w:line="240" w:lineRule="auto"/>
        <w:ind w:left="720"/>
        <w:rPr>
          <w:rFonts w:ascii="Times New Roman" w:eastAsia="Times New Roman" w:hAnsi="Times New Roman" w:cs="Times New Roman"/>
          <w:kern w:val="0"/>
          <w14:ligatures w14:val="none"/>
        </w:rPr>
      </w:pPr>
      <w:r w:rsidRPr="00147A51">
        <w:rPr>
          <w:rFonts w:ascii="Times New Roman" w:eastAsia="Times New Roman" w:hAnsi="Times New Roman" w:cs="Times New Roman"/>
          <w:b/>
          <w:bCs/>
          <w:kern w:val="0"/>
          <w14:ligatures w14:val="none"/>
        </w:rPr>
        <w:t>Motion</w:t>
      </w:r>
      <w:r w:rsidRPr="00147A51">
        <w:rPr>
          <w:rFonts w:ascii="Times New Roman" w:eastAsia="Times New Roman" w:hAnsi="Times New Roman" w:cs="Times New Roman"/>
          <w:kern w:val="0"/>
          <w14:ligatures w14:val="none"/>
        </w:rPr>
        <w:t xml:space="preserve"> by Maag, Seconded by Boots to approve the April 9</w:t>
      </w:r>
      <w:r w:rsidRPr="00147A51">
        <w:rPr>
          <w:rFonts w:ascii="Times New Roman" w:eastAsia="Times New Roman" w:hAnsi="Times New Roman" w:cs="Times New Roman"/>
          <w:kern w:val="0"/>
          <w:vertAlign w:val="superscript"/>
          <w14:ligatures w14:val="none"/>
        </w:rPr>
        <w:t>th</w:t>
      </w:r>
      <w:r w:rsidRPr="00147A51">
        <w:rPr>
          <w:rFonts w:ascii="Times New Roman" w:eastAsia="Times New Roman" w:hAnsi="Times New Roman" w:cs="Times New Roman"/>
          <w:kern w:val="0"/>
          <w14:ligatures w14:val="none"/>
        </w:rPr>
        <w:t xml:space="preserve">, </w:t>
      </w:r>
      <w:proofErr w:type="gramStart"/>
      <w:r w:rsidRPr="00147A51">
        <w:rPr>
          <w:rFonts w:ascii="Times New Roman" w:eastAsia="Times New Roman" w:hAnsi="Times New Roman" w:cs="Times New Roman"/>
          <w:kern w:val="0"/>
          <w14:ligatures w14:val="none"/>
        </w:rPr>
        <w:t>2024</w:t>
      </w:r>
      <w:proofErr w:type="gramEnd"/>
      <w:r w:rsidRPr="00147A51">
        <w:rPr>
          <w:rFonts w:ascii="Times New Roman" w:eastAsia="Times New Roman" w:hAnsi="Times New Roman" w:cs="Times New Roman"/>
          <w:kern w:val="0"/>
          <w14:ligatures w14:val="none"/>
        </w:rPr>
        <w:t xml:space="preserve"> agenda. All members voted AYE.</w:t>
      </w:r>
    </w:p>
    <w:p w14:paraId="3206251C" w14:textId="77777777" w:rsidR="00377027" w:rsidRPr="00377027" w:rsidRDefault="00377027" w:rsidP="00377027">
      <w:pPr>
        <w:spacing w:after="0" w:line="240" w:lineRule="auto"/>
        <w:ind w:left="720"/>
        <w:rPr>
          <w:rFonts w:ascii="Times New Roman" w:eastAsia="Times New Roman" w:hAnsi="Times New Roman" w:cs="Times New Roman"/>
          <w:kern w:val="0"/>
          <w14:ligatures w14:val="none"/>
        </w:rPr>
      </w:pPr>
    </w:p>
    <w:p w14:paraId="30CA77D8" w14:textId="77777777" w:rsidR="00377027" w:rsidRPr="00147A51" w:rsidRDefault="00377027" w:rsidP="00377027">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March 13</w:t>
      </w:r>
      <w:r w:rsidRPr="00377027">
        <w:rPr>
          <w:rFonts w:ascii="Times New Roman" w:eastAsia="Times New Roman" w:hAnsi="Times New Roman" w:cs="Times New Roman"/>
          <w:b/>
          <w:bCs/>
          <w:kern w:val="0"/>
          <w:u w:val="single"/>
          <w:vertAlign w:val="superscript"/>
          <w14:ligatures w14:val="none"/>
        </w:rPr>
        <w:t>th</w:t>
      </w:r>
      <w:r w:rsidRPr="00377027">
        <w:rPr>
          <w:rFonts w:ascii="Times New Roman" w:eastAsia="Times New Roman" w:hAnsi="Times New Roman" w:cs="Times New Roman"/>
          <w:b/>
          <w:bCs/>
          <w:kern w:val="0"/>
          <w:u w:val="single"/>
          <w14:ligatures w14:val="none"/>
        </w:rPr>
        <w:t xml:space="preserve">, </w:t>
      </w:r>
      <w:proofErr w:type="gramStart"/>
      <w:r w:rsidRPr="00377027">
        <w:rPr>
          <w:rFonts w:ascii="Times New Roman" w:eastAsia="Times New Roman" w:hAnsi="Times New Roman" w:cs="Times New Roman"/>
          <w:b/>
          <w:bCs/>
          <w:kern w:val="0"/>
          <w:u w:val="single"/>
          <w14:ligatures w14:val="none"/>
        </w:rPr>
        <w:t>2024</w:t>
      </w:r>
      <w:proofErr w:type="gramEnd"/>
      <w:r w:rsidRPr="00377027">
        <w:rPr>
          <w:rFonts w:ascii="Times New Roman" w:eastAsia="Times New Roman" w:hAnsi="Times New Roman" w:cs="Times New Roman"/>
          <w:b/>
          <w:bCs/>
          <w:kern w:val="0"/>
          <w:u w:val="single"/>
          <w14:ligatures w14:val="none"/>
        </w:rPr>
        <w:t xml:space="preserve"> Minutes</w:t>
      </w:r>
    </w:p>
    <w:p w14:paraId="29CC4B63" w14:textId="77AE0D41" w:rsidR="008B1459" w:rsidRPr="008B1459" w:rsidRDefault="008B1459" w:rsidP="00147A51">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Board Member Boots informed the Board he abstained from the February 27</w:t>
      </w:r>
      <w:r w:rsidRPr="008B1459">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meeting minutes approval. </w:t>
      </w:r>
    </w:p>
    <w:p w14:paraId="53656A76" w14:textId="1C3B4B81" w:rsidR="00147A51" w:rsidRPr="00377027" w:rsidRDefault="00147A51" w:rsidP="00147A51">
      <w:pPr>
        <w:spacing w:after="0" w:line="240" w:lineRule="auto"/>
        <w:ind w:left="720"/>
        <w:rPr>
          <w:rFonts w:ascii="Times New Roman" w:eastAsia="Times New Roman" w:hAnsi="Times New Roman" w:cs="Times New Roman"/>
          <w:kern w:val="0"/>
          <w14:ligatures w14:val="none"/>
        </w:rPr>
      </w:pPr>
      <w:r w:rsidRPr="00F96368">
        <w:rPr>
          <w:rFonts w:ascii="Times New Roman" w:eastAsia="Times New Roman" w:hAnsi="Times New Roman" w:cs="Times New Roman"/>
          <w:b/>
          <w:bCs/>
          <w:kern w:val="0"/>
          <w14:ligatures w14:val="none"/>
        </w:rPr>
        <w:t>Motion</w:t>
      </w:r>
      <w:r>
        <w:rPr>
          <w:rFonts w:ascii="Times New Roman" w:eastAsia="Times New Roman" w:hAnsi="Times New Roman" w:cs="Times New Roman"/>
          <w:kern w:val="0"/>
          <w14:ligatures w14:val="none"/>
        </w:rPr>
        <w:t xml:space="preserve"> by Boots, Seconded by </w:t>
      </w:r>
      <w:proofErr w:type="spellStart"/>
      <w:r>
        <w:rPr>
          <w:rFonts w:ascii="Times New Roman" w:eastAsia="Times New Roman" w:hAnsi="Times New Roman" w:cs="Times New Roman"/>
          <w:kern w:val="0"/>
          <w14:ligatures w14:val="none"/>
        </w:rPr>
        <w:t>Montileaux</w:t>
      </w:r>
      <w:proofErr w:type="spellEnd"/>
      <w:r>
        <w:rPr>
          <w:rFonts w:ascii="Times New Roman" w:eastAsia="Times New Roman" w:hAnsi="Times New Roman" w:cs="Times New Roman"/>
          <w:kern w:val="0"/>
          <w14:ligatures w14:val="none"/>
        </w:rPr>
        <w:t xml:space="preserve"> to approve the March 13</w:t>
      </w:r>
      <w:r w:rsidRPr="00147A51">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w:t>
      </w:r>
      <w:proofErr w:type="gramStart"/>
      <w:r>
        <w:rPr>
          <w:rFonts w:ascii="Times New Roman" w:eastAsia="Times New Roman" w:hAnsi="Times New Roman" w:cs="Times New Roman"/>
          <w:kern w:val="0"/>
          <w14:ligatures w14:val="none"/>
        </w:rPr>
        <w:t>2024</w:t>
      </w:r>
      <w:proofErr w:type="gramEnd"/>
      <w:r>
        <w:rPr>
          <w:rFonts w:ascii="Times New Roman" w:eastAsia="Times New Roman" w:hAnsi="Times New Roman" w:cs="Times New Roman"/>
          <w:kern w:val="0"/>
          <w14:ligatures w14:val="none"/>
        </w:rPr>
        <w:t xml:space="preserve"> minutes contingent on corrections on the February 27</w:t>
      </w:r>
      <w:r w:rsidRPr="00147A51">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minutes section. All members voted AYE.</w:t>
      </w:r>
    </w:p>
    <w:p w14:paraId="626456AF" w14:textId="77777777" w:rsidR="00377027" w:rsidRPr="00377027" w:rsidRDefault="00377027" w:rsidP="00377027">
      <w:pPr>
        <w:spacing w:after="0" w:line="240" w:lineRule="auto"/>
        <w:ind w:left="720"/>
        <w:rPr>
          <w:rFonts w:ascii="Times New Roman" w:eastAsia="Times New Roman" w:hAnsi="Times New Roman" w:cs="Times New Roman"/>
          <w:kern w:val="0"/>
          <w14:ligatures w14:val="none"/>
        </w:rPr>
      </w:pPr>
    </w:p>
    <w:p w14:paraId="45B366AB" w14:textId="3DEE6A2B" w:rsidR="00377027" w:rsidRPr="00377027" w:rsidRDefault="00377027" w:rsidP="00147A51">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Consent Agenda</w:t>
      </w:r>
    </w:p>
    <w:p w14:paraId="0E7686B1" w14:textId="77777777" w:rsidR="00377027" w:rsidRPr="00377027" w:rsidRDefault="00377027" w:rsidP="00147A51">
      <w:pPr>
        <w:numPr>
          <w:ilvl w:val="1"/>
          <w:numId w:val="1"/>
        </w:numPr>
        <w:spacing w:after="120" w:line="240" w:lineRule="auto"/>
        <w:rPr>
          <w:rFonts w:ascii="Times New Roman" w:eastAsia="Times New Roman" w:hAnsi="Times New Roman" w:cs="Times New Roman"/>
          <w:kern w:val="0"/>
          <w14:ligatures w14:val="none"/>
        </w:rPr>
      </w:pPr>
      <w:r w:rsidRPr="00377027">
        <w:rPr>
          <w:rFonts w:ascii="Times New Roman" w:eastAsia="Times New Roman" w:hAnsi="Times New Roman" w:cs="Times New Roman"/>
          <w:kern w:val="0"/>
          <w14:ligatures w14:val="none"/>
        </w:rPr>
        <w:t>Plat of Lots 1-10, Block 10, Lots 7, 7A, 8, 8A, 9, 9A, 10, 10A, Block 11, Nine Mile Lake Addition, City of Tea.</w:t>
      </w:r>
    </w:p>
    <w:p w14:paraId="29FBE616" w14:textId="57472F59" w:rsidR="00147A51" w:rsidRDefault="00147A51" w:rsidP="00F96368">
      <w:pPr>
        <w:spacing w:after="24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Board reviewed the </w:t>
      </w:r>
      <w:proofErr w:type="gramStart"/>
      <w:r>
        <w:rPr>
          <w:rFonts w:ascii="Times New Roman" w:eastAsia="Times New Roman" w:hAnsi="Times New Roman" w:cs="Times New Roman"/>
          <w:kern w:val="0"/>
          <w14:ligatures w14:val="none"/>
        </w:rPr>
        <w:t>plat</w:t>
      </w:r>
      <w:proofErr w:type="gramEnd"/>
      <w:r>
        <w:rPr>
          <w:rFonts w:ascii="Times New Roman" w:eastAsia="Times New Roman" w:hAnsi="Times New Roman" w:cs="Times New Roman"/>
          <w:kern w:val="0"/>
          <w14:ligatures w14:val="none"/>
        </w:rPr>
        <w:t xml:space="preserve"> listed above. The </w:t>
      </w:r>
      <w:proofErr w:type="gramStart"/>
      <w:r>
        <w:rPr>
          <w:rFonts w:ascii="Times New Roman" w:eastAsia="Times New Roman" w:hAnsi="Times New Roman" w:cs="Times New Roman"/>
          <w:kern w:val="0"/>
          <w14:ligatures w14:val="none"/>
        </w:rPr>
        <w:t>plat</w:t>
      </w:r>
      <w:proofErr w:type="gramEnd"/>
      <w:r>
        <w:rPr>
          <w:rFonts w:ascii="Times New Roman" w:eastAsia="Times New Roman" w:hAnsi="Times New Roman" w:cs="Times New Roman"/>
          <w:kern w:val="0"/>
          <w14:ligatures w14:val="none"/>
        </w:rPr>
        <w:t xml:space="preserve"> has been reviewed and approved by HDR. The CLOMR has been approved by FEMA. </w:t>
      </w:r>
    </w:p>
    <w:p w14:paraId="5D65F7D6" w14:textId="78CDDC3E" w:rsidR="00147A51" w:rsidRDefault="00147A51" w:rsidP="00147A51">
      <w:pPr>
        <w:spacing w:after="0" w:line="240" w:lineRule="auto"/>
        <w:ind w:left="720"/>
        <w:rPr>
          <w:rFonts w:ascii="Times New Roman" w:eastAsia="Times New Roman" w:hAnsi="Times New Roman" w:cs="Times New Roman"/>
          <w:kern w:val="0"/>
          <w14:ligatures w14:val="none"/>
        </w:rPr>
      </w:pPr>
      <w:r w:rsidRPr="00F96368">
        <w:rPr>
          <w:rFonts w:ascii="Times New Roman" w:eastAsia="Times New Roman" w:hAnsi="Times New Roman" w:cs="Times New Roman"/>
          <w:b/>
          <w:bCs/>
          <w:kern w:val="0"/>
          <w14:ligatures w14:val="none"/>
        </w:rPr>
        <w:t>Motion</w:t>
      </w:r>
      <w:r>
        <w:rPr>
          <w:rFonts w:ascii="Times New Roman" w:eastAsia="Times New Roman" w:hAnsi="Times New Roman" w:cs="Times New Roman"/>
          <w:kern w:val="0"/>
          <w14:ligatures w14:val="none"/>
        </w:rPr>
        <w:t xml:space="preserve"> by</w:t>
      </w:r>
      <w:r w:rsidR="00F96368">
        <w:rPr>
          <w:rFonts w:ascii="Times New Roman" w:eastAsia="Times New Roman" w:hAnsi="Times New Roman" w:cs="Times New Roman"/>
          <w:kern w:val="0"/>
          <w14:ligatures w14:val="none"/>
        </w:rPr>
        <w:t xml:space="preserve"> Maag, Seconded by Venard to approve the plat listed above. All members voted AYE.</w:t>
      </w:r>
    </w:p>
    <w:p w14:paraId="299DBFC9" w14:textId="77777777" w:rsidR="00147A51" w:rsidRPr="00377027" w:rsidRDefault="00147A51" w:rsidP="00377027">
      <w:pPr>
        <w:spacing w:after="0" w:line="240" w:lineRule="auto"/>
        <w:ind w:left="720"/>
        <w:rPr>
          <w:rFonts w:ascii="Times New Roman" w:eastAsia="Times New Roman" w:hAnsi="Times New Roman" w:cs="Times New Roman"/>
          <w:kern w:val="0"/>
          <w14:ligatures w14:val="none"/>
        </w:rPr>
      </w:pPr>
    </w:p>
    <w:p w14:paraId="1F22E2E2" w14:textId="4B4FE04C" w:rsidR="00377027" w:rsidRDefault="00377027" w:rsidP="00377027">
      <w:pPr>
        <w:numPr>
          <w:ilvl w:val="0"/>
          <w:numId w:val="1"/>
        </w:numPr>
        <w:spacing w:after="0" w:line="240" w:lineRule="auto"/>
        <w:rPr>
          <w:rFonts w:ascii="Times New Roman" w:eastAsia="Times New Roman" w:hAnsi="Times New Roman" w:cs="Times New Roman"/>
          <w:kern w:val="0"/>
          <w14:ligatures w14:val="none"/>
        </w:rPr>
      </w:pPr>
      <w:r w:rsidRPr="00377027">
        <w:rPr>
          <w:rFonts w:ascii="Times New Roman" w:eastAsia="Times New Roman" w:hAnsi="Times New Roman" w:cs="Times New Roman"/>
          <w:b/>
          <w:bCs/>
          <w:kern w:val="0"/>
          <w:u w:val="single"/>
          <w14:ligatures w14:val="none"/>
        </w:rPr>
        <w:t>5:35 Public Hearing:</w:t>
      </w:r>
      <w:r w:rsidRPr="00377027">
        <w:rPr>
          <w:rFonts w:ascii="Times New Roman" w:eastAsia="Times New Roman" w:hAnsi="Times New Roman" w:cs="Times New Roman"/>
          <w:kern w:val="0"/>
          <w14:ligatures w14:val="none"/>
        </w:rPr>
        <w:t xml:space="preserve"> CUP</w:t>
      </w:r>
      <w:r w:rsidR="00F96368">
        <w:rPr>
          <w:rFonts w:ascii="Times New Roman" w:eastAsia="Times New Roman" w:hAnsi="Times New Roman" w:cs="Times New Roman"/>
          <w:kern w:val="0"/>
          <w14:ligatures w14:val="none"/>
        </w:rPr>
        <w:t xml:space="preserve"> </w:t>
      </w:r>
      <w:r w:rsidRPr="00377027">
        <w:rPr>
          <w:rFonts w:ascii="Times New Roman" w:eastAsia="Times New Roman" w:hAnsi="Times New Roman" w:cs="Times New Roman"/>
          <w:kern w:val="0"/>
          <w14:ligatures w14:val="none"/>
        </w:rPr>
        <w:t>24-02 – 55+ Private Recreation Facility, 1530 N. Mae Place.</w:t>
      </w:r>
    </w:p>
    <w:p w14:paraId="36DBB6E4" w14:textId="59C784E3" w:rsidR="00F96368" w:rsidRDefault="00F96368" w:rsidP="00F96368">
      <w:pPr>
        <w:spacing w:after="24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Board reviewed the conditional use permit for a private recreation facility at 1530 N Mae Place. Kelly Nielson was in attendance to answer any questions. The recreation facility will include a small community building and pickleball court for the 55+ community to use. No one from the public came to comment.</w:t>
      </w:r>
    </w:p>
    <w:p w14:paraId="2EFC098D" w14:textId="39173B6F" w:rsidR="00F96368" w:rsidRDefault="00F96368" w:rsidP="00F96368">
      <w:pPr>
        <w:spacing w:after="0" w:line="240" w:lineRule="auto"/>
        <w:ind w:left="720"/>
        <w:rPr>
          <w:rFonts w:ascii="Times New Roman" w:eastAsia="Times New Roman" w:hAnsi="Times New Roman" w:cs="Times New Roman"/>
          <w:kern w:val="0"/>
          <w14:ligatures w14:val="none"/>
        </w:rPr>
      </w:pPr>
      <w:r w:rsidRPr="00F96368">
        <w:rPr>
          <w:rFonts w:ascii="Times New Roman" w:eastAsia="Times New Roman" w:hAnsi="Times New Roman" w:cs="Times New Roman"/>
          <w:b/>
          <w:bCs/>
          <w:kern w:val="0"/>
          <w14:ligatures w14:val="none"/>
        </w:rPr>
        <w:t>Motion</w:t>
      </w:r>
      <w:r>
        <w:rPr>
          <w:rFonts w:ascii="Times New Roman" w:eastAsia="Times New Roman" w:hAnsi="Times New Roman" w:cs="Times New Roman"/>
          <w:kern w:val="0"/>
          <w14:ligatures w14:val="none"/>
        </w:rPr>
        <w:t xml:space="preserve"> by Boots, Seconded by </w:t>
      </w:r>
      <w:proofErr w:type="spellStart"/>
      <w:r>
        <w:rPr>
          <w:rFonts w:ascii="Times New Roman" w:eastAsia="Times New Roman" w:hAnsi="Times New Roman" w:cs="Times New Roman"/>
          <w:kern w:val="0"/>
          <w14:ligatures w14:val="none"/>
        </w:rPr>
        <w:t>Montileaux</w:t>
      </w:r>
      <w:proofErr w:type="spellEnd"/>
      <w:r>
        <w:rPr>
          <w:rFonts w:ascii="Times New Roman" w:eastAsia="Times New Roman" w:hAnsi="Times New Roman" w:cs="Times New Roman"/>
          <w:kern w:val="0"/>
          <w14:ligatures w14:val="none"/>
        </w:rPr>
        <w:t xml:space="preserve"> to approve the CUP 24-02 55+ Private Recreation Facility at 1530 N Mae Pl. All members voted AYE.</w:t>
      </w:r>
    </w:p>
    <w:p w14:paraId="1866BFF6" w14:textId="77777777" w:rsidR="00377027" w:rsidRPr="00377027" w:rsidRDefault="00377027" w:rsidP="00377027">
      <w:pPr>
        <w:spacing w:after="0" w:line="240" w:lineRule="auto"/>
        <w:rPr>
          <w:rFonts w:ascii="Times New Roman" w:eastAsia="Times New Roman" w:hAnsi="Times New Roman" w:cs="Times New Roman"/>
          <w:kern w:val="0"/>
          <w14:ligatures w14:val="none"/>
        </w:rPr>
      </w:pPr>
    </w:p>
    <w:p w14:paraId="38DEFB43" w14:textId="77777777" w:rsidR="00377027" w:rsidRPr="00ED2885" w:rsidRDefault="00377027" w:rsidP="00377027">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Titan Small Engine Repair Site and Building Plans</w:t>
      </w:r>
    </w:p>
    <w:p w14:paraId="72CBC2C5" w14:textId="4DCF13E6" w:rsidR="00ED2885" w:rsidRDefault="00F96368" w:rsidP="00ED2885">
      <w:pPr>
        <w:spacing w:after="24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Board reviewed the site plan </w:t>
      </w:r>
      <w:r w:rsidR="00ED2885">
        <w:rPr>
          <w:rFonts w:ascii="Times New Roman" w:eastAsia="Times New Roman" w:hAnsi="Times New Roman" w:cs="Times New Roman"/>
          <w:kern w:val="0"/>
          <w14:ligatures w14:val="none"/>
        </w:rPr>
        <w:t xml:space="preserve">and building plans for the Titan Small Engine Repair located at 101 S Joseph Ave. The site plan has been reviewed and approved by HDR. The building plans have been reviewed by Tom Paisley. </w:t>
      </w:r>
      <w:r w:rsidR="008B1459">
        <w:rPr>
          <w:rFonts w:ascii="Times New Roman" w:eastAsia="Times New Roman" w:hAnsi="Times New Roman" w:cs="Times New Roman"/>
          <w:kern w:val="0"/>
          <w14:ligatures w14:val="none"/>
        </w:rPr>
        <w:t xml:space="preserve">Review comments were sent to the contractor. </w:t>
      </w:r>
    </w:p>
    <w:p w14:paraId="5D5A0A56" w14:textId="406E5080" w:rsidR="00377027" w:rsidRPr="00377027" w:rsidRDefault="00ED2885" w:rsidP="00ED2885">
      <w:pPr>
        <w:spacing w:after="240" w:line="240" w:lineRule="auto"/>
        <w:ind w:left="720"/>
        <w:rPr>
          <w:rFonts w:ascii="Times New Roman" w:eastAsia="Times New Roman" w:hAnsi="Times New Roman" w:cs="Times New Roman"/>
          <w:kern w:val="0"/>
          <w14:ligatures w14:val="none"/>
        </w:rPr>
      </w:pPr>
      <w:r w:rsidRPr="00ED2885">
        <w:rPr>
          <w:rFonts w:ascii="Times New Roman" w:eastAsia="Times New Roman" w:hAnsi="Times New Roman" w:cs="Times New Roman"/>
          <w:b/>
          <w:bCs/>
          <w:kern w:val="0"/>
          <w14:ligatures w14:val="none"/>
        </w:rPr>
        <w:t>Motion</w:t>
      </w:r>
      <w:r>
        <w:rPr>
          <w:rFonts w:ascii="Times New Roman" w:eastAsia="Times New Roman" w:hAnsi="Times New Roman" w:cs="Times New Roman"/>
          <w:kern w:val="0"/>
          <w14:ligatures w14:val="none"/>
        </w:rPr>
        <w:t xml:space="preserve"> by Boots, Seconded by Maag to approve the site plan and building plans for the Titan Small Engine Repair. All members voted AYE.</w:t>
      </w:r>
    </w:p>
    <w:p w14:paraId="624B6CA4" w14:textId="77777777" w:rsidR="00377027" w:rsidRPr="00ED2885" w:rsidRDefault="00377027" w:rsidP="00377027">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Bright Foundation Maintenance Garage Building Plans</w:t>
      </w:r>
    </w:p>
    <w:p w14:paraId="6E51B682" w14:textId="014C40F2" w:rsidR="00ED2885" w:rsidRDefault="00ED2885" w:rsidP="00ED2885">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Board reviewed building plans for a maintenance garage at 815 Gateway Lane. Reaves Building Systems has not given final stamped drawings. Also waiting for final building plans that address comments from Tom Paisley concerning emergency lighting. </w:t>
      </w:r>
    </w:p>
    <w:p w14:paraId="53068DF9" w14:textId="573303BA" w:rsidR="00ED2885" w:rsidRPr="00377027" w:rsidRDefault="00ED2885" w:rsidP="00ED2885">
      <w:pPr>
        <w:spacing w:after="0" w:line="240" w:lineRule="auto"/>
        <w:ind w:left="720"/>
        <w:rPr>
          <w:rFonts w:ascii="Times New Roman" w:eastAsia="Times New Roman" w:hAnsi="Times New Roman" w:cs="Times New Roman"/>
          <w:kern w:val="0"/>
          <w14:ligatures w14:val="none"/>
        </w:rPr>
      </w:pPr>
      <w:r w:rsidRPr="00ED2885">
        <w:rPr>
          <w:rFonts w:ascii="Times New Roman" w:eastAsia="Times New Roman" w:hAnsi="Times New Roman" w:cs="Times New Roman"/>
          <w:b/>
          <w:bCs/>
          <w:kern w:val="0"/>
          <w14:ligatures w14:val="none"/>
        </w:rPr>
        <w:lastRenderedPageBreak/>
        <w:t>Motion</w:t>
      </w:r>
      <w:r>
        <w:rPr>
          <w:rFonts w:ascii="Times New Roman" w:eastAsia="Times New Roman" w:hAnsi="Times New Roman" w:cs="Times New Roman"/>
          <w:kern w:val="0"/>
          <w14:ligatures w14:val="none"/>
        </w:rPr>
        <w:t xml:space="preserve"> by Maag, Seconded by Boots to approve the Bright Foundation Maintenance Garage building plans pending stamped plans and addition of emergency lighting plans. All members voted AYE.</w:t>
      </w:r>
    </w:p>
    <w:p w14:paraId="0293C2E6" w14:textId="77777777" w:rsidR="00377027" w:rsidRPr="00377027" w:rsidRDefault="00377027" w:rsidP="00377027">
      <w:pPr>
        <w:spacing w:after="0" w:line="240" w:lineRule="auto"/>
        <w:ind w:left="720"/>
        <w:rPr>
          <w:rFonts w:ascii="Times New Roman" w:eastAsia="Times New Roman" w:hAnsi="Times New Roman" w:cs="Times New Roman"/>
          <w:kern w:val="0"/>
          <w14:ligatures w14:val="none"/>
        </w:rPr>
      </w:pPr>
    </w:p>
    <w:p w14:paraId="79A89392" w14:textId="77777777" w:rsidR="00377027" w:rsidRDefault="00377027" w:rsidP="00377027">
      <w:pPr>
        <w:numPr>
          <w:ilvl w:val="0"/>
          <w:numId w:val="1"/>
        </w:numPr>
        <w:spacing w:after="0" w:line="240" w:lineRule="auto"/>
        <w:rPr>
          <w:rFonts w:ascii="Times New Roman" w:eastAsia="Times New Roman" w:hAnsi="Times New Roman" w:cs="Times New Roman"/>
          <w:kern w:val="0"/>
          <w14:ligatures w14:val="none"/>
        </w:rPr>
      </w:pPr>
      <w:r w:rsidRPr="00377027">
        <w:rPr>
          <w:rFonts w:ascii="Times New Roman" w:eastAsia="Times New Roman" w:hAnsi="Times New Roman" w:cs="Times New Roman"/>
          <w:b/>
          <w:bCs/>
          <w:kern w:val="0"/>
          <w:u w:val="single"/>
          <w14:ligatures w14:val="none"/>
        </w:rPr>
        <w:t>RBS Sanitation Building Site Plan</w:t>
      </w:r>
      <w:r w:rsidRPr="00377027">
        <w:rPr>
          <w:rFonts w:ascii="Times New Roman" w:eastAsia="Times New Roman" w:hAnsi="Times New Roman" w:cs="Times New Roman"/>
          <w:kern w:val="0"/>
          <w14:ligatures w14:val="none"/>
        </w:rPr>
        <w:t xml:space="preserve"> – Lot 1A, Tempo Addition, Lincoln County.</w:t>
      </w:r>
    </w:p>
    <w:p w14:paraId="2B2DEC64" w14:textId="61DAB27C" w:rsidR="00EF4EA4" w:rsidRDefault="00616EA7" w:rsidP="00616EA7">
      <w:pPr>
        <w:spacing w:after="24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Board reviewed the site plan for an RBS Sanitation Building located outside of Tea city limits in Lot 1A, Tempo Addition, Lincoln County. HDR has reviewed the site plan but has not yet given final approval. The Board discusses concerns regarding the impacts on </w:t>
      </w:r>
      <w:proofErr w:type="spellStart"/>
      <w:r>
        <w:rPr>
          <w:rFonts w:ascii="Times New Roman" w:eastAsia="Times New Roman" w:hAnsi="Times New Roman" w:cs="Times New Roman"/>
          <w:kern w:val="0"/>
          <w14:ligatures w14:val="none"/>
        </w:rPr>
        <w:t>Ninemile</w:t>
      </w:r>
      <w:proofErr w:type="spellEnd"/>
      <w:r>
        <w:rPr>
          <w:rFonts w:ascii="Times New Roman" w:eastAsia="Times New Roman" w:hAnsi="Times New Roman" w:cs="Times New Roman"/>
          <w:kern w:val="0"/>
          <w14:ligatures w14:val="none"/>
        </w:rPr>
        <w:t xml:space="preserve"> Creek and the floodplain. </w:t>
      </w:r>
    </w:p>
    <w:p w14:paraId="38A8C727" w14:textId="78132820" w:rsidR="00616EA7" w:rsidRPr="00377027" w:rsidRDefault="00616EA7" w:rsidP="00EF4EA4">
      <w:pPr>
        <w:spacing w:after="0" w:line="240" w:lineRule="auto"/>
        <w:ind w:left="720"/>
        <w:rPr>
          <w:rFonts w:ascii="Times New Roman" w:eastAsia="Times New Roman" w:hAnsi="Times New Roman" w:cs="Times New Roman"/>
          <w:kern w:val="0"/>
          <w14:ligatures w14:val="none"/>
        </w:rPr>
      </w:pPr>
      <w:r w:rsidRPr="00616EA7">
        <w:rPr>
          <w:rFonts w:ascii="Times New Roman" w:eastAsia="Times New Roman" w:hAnsi="Times New Roman" w:cs="Times New Roman"/>
          <w:b/>
          <w:bCs/>
          <w:kern w:val="0"/>
          <w14:ligatures w14:val="none"/>
        </w:rPr>
        <w:t>Motion</w:t>
      </w:r>
      <w:r>
        <w:rPr>
          <w:rFonts w:ascii="Times New Roman" w:eastAsia="Times New Roman" w:hAnsi="Times New Roman" w:cs="Times New Roman"/>
          <w:kern w:val="0"/>
          <w14:ligatures w14:val="none"/>
        </w:rPr>
        <w:t xml:space="preserve"> by Venard, Seconded by </w:t>
      </w:r>
      <w:proofErr w:type="spellStart"/>
      <w:r>
        <w:rPr>
          <w:rFonts w:ascii="Times New Roman" w:eastAsia="Times New Roman" w:hAnsi="Times New Roman" w:cs="Times New Roman"/>
          <w:kern w:val="0"/>
          <w14:ligatures w14:val="none"/>
        </w:rPr>
        <w:t>Montileaux</w:t>
      </w:r>
      <w:proofErr w:type="spellEnd"/>
      <w:r>
        <w:rPr>
          <w:rFonts w:ascii="Times New Roman" w:eastAsia="Times New Roman" w:hAnsi="Times New Roman" w:cs="Times New Roman"/>
          <w:kern w:val="0"/>
          <w14:ligatures w14:val="none"/>
        </w:rPr>
        <w:t xml:space="preserve"> to recommend approval to Lincoln County pending HDR’s final approval. Todd Boots abstained from voting. </w:t>
      </w:r>
    </w:p>
    <w:p w14:paraId="533233B6" w14:textId="77777777" w:rsidR="00377027" w:rsidRPr="00377027" w:rsidRDefault="00377027" w:rsidP="00377027">
      <w:pPr>
        <w:spacing w:after="0" w:line="240" w:lineRule="auto"/>
        <w:ind w:left="720"/>
        <w:rPr>
          <w:rFonts w:ascii="Times New Roman" w:eastAsia="Times New Roman" w:hAnsi="Times New Roman" w:cs="Times New Roman"/>
          <w:kern w:val="0"/>
          <w14:ligatures w14:val="none"/>
        </w:rPr>
      </w:pPr>
    </w:p>
    <w:p w14:paraId="47F6BEA2" w14:textId="476F742F" w:rsidR="00377027" w:rsidRDefault="00377027" w:rsidP="00377027">
      <w:pPr>
        <w:numPr>
          <w:ilvl w:val="0"/>
          <w:numId w:val="1"/>
        </w:numPr>
        <w:spacing w:after="0" w:line="240" w:lineRule="auto"/>
        <w:rPr>
          <w:rFonts w:ascii="Times New Roman" w:eastAsia="Times New Roman" w:hAnsi="Times New Roman" w:cs="Times New Roman"/>
          <w:kern w:val="0"/>
          <w14:ligatures w14:val="none"/>
        </w:rPr>
      </w:pPr>
      <w:r w:rsidRPr="00377027">
        <w:rPr>
          <w:rFonts w:ascii="Times New Roman" w:eastAsia="Times New Roman" w:hAnsi="Times New Roman" w:cs="Times New Roman"/>
          <w:b/>
          <w:bCs/>
          <w:kern w:val="0"/>
          <w:u w:val="single"/>
          <w14:ligatures w14:val="none"/>
        </w:rPr>
        <w:t xml:space="preserve">Maker’s Exchange Revised Site </w:t>
      </w:r>
      <w:r w:rsidR="007515DB" w:rsidRPr="007515DB">
        <w:rPr>
          <w:rFonts w:ascii="Times New Roman" w:eastAsia="Times New Roman" w:hAnsi="Times New Roman" w:cs="Times New Roman"/>
          <w:b/>
          <w:bCs/>
          <w:kern w:val="0"/>
          <w:u w:val="single"/>
          <w14:ligatures w14:val="none"/>
        </w:rPr>
        <w:t>Plan</w:t>
      </w:r>
      <w:r w:rsidR="007515DB">
        <w:rPr>
          <w:rFonts w:ascii="Times New Roman" w:eastAsia="Times New Roman" w:hAnsi="Times New Roman" w:cs="Times New Roman"/>
          <w:kern w:val="0"/>
          <w14:ligatures w14:val="none"/>
        </w:rPr>
        <w:t xml:space="preserve"> -</w:t>
      </w:r>
      <w:r w:rsidRPr="00377027">
        <w:rPr>
          <w:rFonts w:ascii="Times New Roman" w:eastAsia="Times New Roman" w:hAnsi="Times New Roman" w:cs="Times New Roman"/>
          <w:kern w:val="0"/>
          <w14:ligatures w14:val="none"/>
        </w:rPr>
        <w:t xml:space="preserve"> 102 Venture Place, Tea.</w:t>
      </w:r>
    </w:p>
    <w:p w14:paraId="4F80A6DE" w14:textId="2487D75E" w:rsidR="007515DB" w:rsidRDefault="007515DB" w:rsidP="007515DB">
      <w:pPr>
        <w:spacing w:after="24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Board reviewed the revised site plan for Maker's Exchange at 102 Venture Place. The area that was originally intended to be a coffee shop will now be a restaurant. The</w:t>
      </w:r>
      <w:r w:rsidR="00D317EC">
        <w:rPr>
          <w:rFonts w:ascii="Times New Roman" w:eastAsia="Times New Roman" w:hAnsi="Times New Roman" w:cs="Times New Roman"/>
          <w:kern w:val="0"/>
          <w14:ligatures w14:val="none"/>
        </w:rPr>
        <w:t xml:space="preserve"> utility plan added a separate </w:t>
      </w:r>
      <w:r>
        <w:rPr>
          <w:rFonts w:ascii="Times New Roman" w:eastAsia="Times New Roman" w:hAnsi="Times New Roman" w:cs="Times New Roman"/>
          <w:kern w:val="0"/>
          <w14:ligatures w14:val="none"/>
        </w:rPr>
        <w:t xml:space="preserve">water line </w:t>
      </w:r>
      <w:r w:rsidR="00D317EC">
        <w:rPr>
          <w:rFonts w:ascii="Times New Roman" w:eastAsia="Times New Roman" w:hAnsi="Times New Roman" w:cs="Times New Roman"/>
          <w:kern w:val="0"/>
          <w14:ligatures w14:val="none"/>
        </w:rPr>
        <w:t xml:space="preserve">for </w:t>
      </w:r>
      <w:r w:rsidR="000B12BF">
        <w:rPr>
          <w:rFonts w:ascii="Times New Roman" w:eastAsia="Times New Roman" w:hAnsi="Times New Roman" w:cs="Times New Roman"/>
          <w:kern w:val="0"/>
          <w14:ligatures w14:val="none"/>
        </w:rPr>
        <w:t>the fire</w:t>
      </w:r>
      <w:r>
        <w:rPr>
          <w:rFonts w:ascii="Times New Roman" w:eastAsia="Times New Roman" w:hAnsi="Times New Roman" w:cs="Times New Roman"/>
          <w:kern w:val="0"/>
          <w14:ligatures w14:val="none"/>
        </w:rPr>
        <w:t xml:space="preserve"> sprinkler. </w:t>
      </w:r>
      <w:r w:rsidR="000B12BF">
        <w:rPr>
          <w:rFonts w:ascii="Times New Roman" w:eastAsia="Times New Roman" w:hAnsi="Times New Roman" w:cs="Times New Roman"/>
          <w:kern w:val="0"/>
          <w14:ligatures w14:val="none"/>
        </w:rPr>
        <w:t xml:space="preserve">Additional parking was added for the restaurant. The drive-up lanes were revised. The building location did not change and was approved for a foundation permit. Tom Paisley submitted code review and requested additional information on the hood and exterior venting. </w:t>
      </w:r>
      <w:r>
        <w:rPr>
          <w:rFonts w:ascii="Times New Roman" w:eastAsia="Times New Roman" w:hAnsi="Times New Roman" w:cs="Times New Roman"/>
          <w:kern w:val="0"/>
          <w14:ligatures w14:val="none"/>
        </w:rPr>
        <w:t>The site plan has been reviewed and approved by HDR.</w:t>
      </w:r>
    </w:p>
    <w:p w14:paraId="0803CEAC" w14:textId="2AD088E7" w:rsidR="007515DB" w:rsidRPr="00377027" w:rsidRDefault="007515DB" w:rsidP="007515DB">
      <w:pPr>
        <w:spacing w:after="0" w:line="240" w:lineRule="auto"/>
        <w:ind w:left="720"/>
        <w:rPr>
          <w:rFonts w:ascii="Times New Roman" w:eastAsia="Times New Roman" w:hAnsi="Times New Roman" w:cs="Times New Roman"/>
          <w:kern w:val="0"/>
          <w14:ligatures w14:val="none"/>
        </w:rPr>
      </w:pPr>
      <w:r w:rsidRPr="007515DB">
        <w:rPr>
          <w:rFonts w:ascii="Times New Roman" w:eastAsia="Times New Roman" w:hAnsi="Times New Roman" w:cs="Times New Roman"/>
          <w:b/>
          <w:bCs/>
          <w:kern w:val="0"/>
          <w14:ligatures w14:val="none"/>
        </w:rPr>
        <w:t>Motion</w:t>
      </w:r>
      <w:r>
        <w:rPr>
          <w:rFonts w:ascii="Times New Roman" w:eastAsia="Times New Roman" w:hAnsi="Times New Roman" w:cs="Times New Roman"/>
          <w:kern w:val="0"/>
          <w14:ligatures w14:val="none"/>
        </w:rPr>
        <w:t xml:space="preserve"> by Boots, Seconded by Maag to approve the Revised Site Plan for Maker’s Exchange. All members voted AYE.</w:t>
      </w:r>
    </w:p>
    <w:p w14:paraId="5FFC2DCF" w14:textId="77777777" w:rsidR="00377027" w:rsidRPr="00377027" w:rsidRDefault="00377027" w:rsidP="00377027">
      <w:pPr>
        <w:spacing w:after="0" w:line="240" w:lineRule="auto"/>
        <w:ind w:left="720"/>
        <w:rPr>
          <w:rFonts w:ascii="Times New Roman" w:eastAsia="Times New Roman" w:hAnsi="Times New Roman" w:cs="Times New Roman"/>
          <w:kern w:val="0"/>
          <w14:ligatures w14:val="none"/>
        </w:rPr>
      </w:pPr>
    </w:p>
    <w:p w14:paraId="687639AF" w14:textId="77777777" w:rsidR="00377027" w:rsidRPr="000163D0" w:rsidRDefault="00377027" w:rsidP="00377027">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Tea Commerce Development Engineering Plans</w:t>
      </w:r>
    </w:p>
    <w:p w14:paraId="5341E9D4" w14:textId="15B5C5DE" w:rsidR="007515DB" w:rsidRDefault="000163D0" w:rsidP="000163D0">
      <w:pPr>
        <w:spacing w:after="24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Board reviewed the Development Engineering Plans for Phase 1 of the Tea Commerce Addition. </w:t>
      </w:r>
      <w:r w:rsidR="00405A46">
        <w:rPr>
          <w:rFonts w:ascii="Times New Roman" w:eastAsia="Times New Roman" w:hAnsi="Times New Roman" w:cs="Times New Roman"/>
          <w:kern w:val="0"/>
          <w14:ligatures w14:val="none"/>
        </w:rPr>
        <w:t xml:space="preserve">Phase 1 </w:t>
      </w:r>
      <w:r w:rsidR="00EC39F8">
        <w:rPr>
          <w:rFonts w:ascii="Times New Roman" w:eastAsia="Times New Roman" w:hAnsi="Times New Roman" w:cs="Times New Roman"/>
          <w:kern w:val="0"/>
          <w14:ligatures w14:val="none"/>
        </w:rPr>
        <w:t>is</w:t>
      </w:r>
      <w:r w:rsidR="00405A46">
        <w:rPr>
          <w:rFonts w:ascii="Times New Roman" w:eastAsia="Times New Roman" w:hAnsi="Times New Roman" w:cs="Times New Roman"/>
          <w:kern w:val="0"/>
          <w14:ligatures w14:val="none"/>
        </w:rPr>
        <w:t xml:space="preserve"> the lot along Gateway Boulevard which </w:t>
      </w:r>
      <w:r w:rsidR="00EC39F8">
        <w:rPr>
          <w:rFonts w:ascii="Times New Roman" w:eastAsia="Times New Roman" w:hAnsi="Times New Roman" w:cs="Times New Roman"/>
          <w:kern w:val="0"/>
          <w14:ligatures w14:val="none"/>
        </w:rPr>
        <w:t>includes</w:t>
      </w:r>
      <w:r w:rsidR="00405A46">
        <w:rPr>
          <w:rFonts w:ascii="Times New Roman" w:eastAsia="Times New Roman" w:hAnsi="Times New Roman" w:cs="Times New Roman"/>
          <w:kern w:val="0"/>
          <w14:ligatures w14:val="none"/>
        </w:rPr>
        <w:t xml:space="preserve"> extending Thomas Avenue South to future Commerce Street. There will be a ¾ access on Gateway </w:t>
      </w:r>
      <w:r w:rsidR="009550C7">
        <w:rPr>
          <w:rFonts w:ascii="Times New Roman" w:eastAsia="Times New Roman" w:hAnsi="Times New Roman" w:cs="Times New Roman"/>
          <w:kern w:val="0"/>
          <w14:ligatures w14:val="none"/>
        </w:rPr>
        <w:t xml:space="preserve">with a turning lane into the development. The proposed </w:t>
      </w:r>
      <w:r w:rsidR="00EC39F8">
        <w:rPr>
          <w:rFonts w:ascii="Times New Roman" w:eastAsia="Times New Roman" w:hAnsi="Times New Roman" w:cs="Times New Roman"/>
          <w:kern w:val="0"/>
          <w14:ligatures w14:val="none"/>
        </w:rPr>
        <w:t>land use</w:t>
      </w:r>
      <w:r w:rsidR="009550C7">
        <w:rPr>
          <w:rFonts w:ascii="Times New Roman" w:eastAsia="Times New Roman" w:hAnsi="Times New Roman" w:cs="Times New Roman"/>
          <w:kern w:val="0"/>
          <w14:ligatures w14:val="none"/>
        </w:rPr>
        <w:t xml:space="preserve"> is commercial in this phase. HDR submitted approval. </w:t>
      </w:r>
    </w:p>
    <w:p w14:paraId="23D05ED4" w14:textId="20D993C3" w:rsidR="000163D0" w:rsidRPr="00377027" w:rsidRDefault="000163D0" w:rsidP="007515DB">
      <w:pPr>
        <w:spacing w:after="0" w:line="240" w:lineRule="auto"/>
        <w:ind w:left="720"/>
        <w:rPr>
          <w:rFonts w:ascii="Times New Roman" w:eastAsia="Times New Roman" w:hAnsi="Times New Roman" w:cs="Times New Roman"/>
          <w:kern w:val="0"/>
          <w14:ligatures w14:val="none"/>
        </w:rPr>
      </w:pPr>
      <w:r w:rsidRPr="000163D0">
        <w:rPr>
          <w:rFonts w:ascii="Times New Roman" w:eastAsia="Times New Roman" w:hAnsi="Times New Roman" w:cs="Times New Roman"/>
          <w:b/>
          <w:bCs/>
          <w:kern w:val="0"/>
          <w14:ligatures w14:val="none"/>
        </w:rPr>
        <w:t>Motion</w:t>
      </w:r>
      <w:r>
        <w:rPr>
          <w:rFonts w:ascii="Times New Roman" w:eastAsia="Times New Roman" w:hAnsi="Times New Roman" w:cs="Times New Roman"/>
          <w:kern w:val="0"/>
          <w14:ligatures w14:val="none"/>
        </w:rPr>
        <w:t xml:space="preserve"> by Maag, Seconded by Venard to approve Phase 1 of the DEP for the Tea Commerce Addition. All members voted AYE.</w:t>
      </w:r>
    </w:p>
    <w:p w14:paraId="1A8FE676" w14:textId="77777777" w:rsidR="00377027" w:rsidRPr="00377027" w:rsidRDefault="00377027" w:rsidP="00377027">
      <w:pPr>
        <w:spacing w:after="0" w:line="240" w:lineRule="auto"/>
        <w:ind w:left="720"/>
        <w:rPr>
          <w:rFonts w:ascii="Times New Roman" w:eastAsia="Times New Roman" w:hAnsi="Times New Roman" w:cs="Times New Roman"/>
          <w:kern w:val="0"/>
          <w14:ligatures w14:val="none"/>
        </w:rPr>
      </w:pPr>
    </w:p>
    <w:p w14:paraId="1D890853" w14:textId="77777777" w:rsidR="00377027" w:rsidRPr="004C1131" w:rsidRDefault="00377027" w:rsidP="00377027">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GC Estates Development Engineering Plans</w:t>
      </w:r>
    </w:p>
    <w:p w14:paraId="4CA5B15D" w14:textId="68068492" w:rsidR="000163D0" w:rsidRDefault="004C1131" w:rsidP="004C1131">
      <w:pPr>
        <w:spacing w:after="24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Board reviewed the Development Engineering Plans for Phase 2 of the GC Estates Addition. </w:t>
      </w:r>
      <w:r w:rsidR="00D317EC">
        <w:rPr>
          <w:rFonts w:ascii="Times New Roman" w:eastAsia="Times New Roman" w:hAnsi="Times New Roman" w:cs="Times New Roman"/>
          <w:kern w:val="0"/>
          <w14:ligatures w14:val="none"/>
        </w:rPr>
        <w:t xml:space="preserve"> Phase 2 extends Matthew Trail and Benjamin Streets. The residentials uses are twin-homes and 4-plex lots. The DEP does correspond with the Preliminary Plan. HDR recommends approval. </w:t>
      </w:r>
    </w:p>
    <w:p w14:paraId="43F6C8BA" w14:textId="7505FD4E" w:rsidR="004C1131" w:rsidRPr="00377027" w:rsidRDefault="004C1131" w:rsidP="000163D0">
      <w:pPr>
        <w:spacing w:after="0" w:line="240" w:lineRule="auto"/>
        <w:ind w:left="720"/>
        <w:rPr>
          <w:rFonts w:ascii="Times New Roman" w:eastAsia="Times New Roman" w:hAnsi="Times New Roman" w:cs="Times New Roman"/>
          <w:kern w:val="0"/>
          <w14:ligatures w14:val="none"/>
        </w:rPr>
      </w:pPr>
      <w:r w:rsidRPr="004C1131">
        <w:rPr>
          <w:rFonts w:ascii="Times New Roman" w:eastAsia="Times New Roman" w:hAnsi="Times New Roman" w:cs="Times New Roman"/>
          <w:b/>
          <w:bCs/>
          <w:kern w:val="0"/>
          <w14:ligatures w14:val="none"/>
        </w:rPr>
        <w:t>Motion</w:t>
      </w:r>
      <w:r>
        <w:rPr>
          <w:rFonts w:ascii="Times New Roman" w:eastAsia="Times New Roman" w:hAnsi="Times New Roman" w:cs="Times New Roman"/>
          <w:kern w:val="0"/>
          <w14:ligatures w14:val="none"/>
        </w:rPr>
        <w:t xml:space="preserve"> by Boots, Seconded by </w:t>
      </w:r>
      <w:proofErr w:type="spellStart"/>
      <w:r>
        <w:rPr>
          <w:rFonts w:ascii="Times New Roman" w:eastAsia="Times New Roman" w:hAnsi="Times New Roman" w:cs="Times New Roman"/>
          <w:kern w:val="0"/>
          <w14:ligatures w14:val="none"/>
        </w:rPr>
        <w:t>Montileaux</w:t>
      </w:r>
      <w:proofErr w:type="spellEnd"/>
      <w:r>
        <w:rPr>
          <w:rFonts w:ascii="Times New Roman" w:eastAsia="Times New Roman" w:hAnsi="Times New Roman" w:cs="Times New Roman"/>
          <w:kern w:val="0"/>
          <w14:ligatures w14:val="none"/>
        </w:rPr>
        <w:t xml:space="preserve"> to approve the GC Estates Development Engineering Plans. All members voted AYE.</w:t>
      </w:r>
    </w:p>
    <w:p w14:paraId="2D110842" w14:textId="77777777" w:rsidR="00377027" w:rsidRPr="00377027" w:rsidRDefault="00377027" w:rsidP="00377027">
      <w:pPr>
        <w:spacing w:after="0" w:line="240" w:lineRule="auto"/>
        <w:ind w:left="720"/>
        <w:rPr>
          <w:rFonts w:ascii="Times New Roman" w:eastAsia="Times New Roman" w:hAnsi="Times New Roman" w:cs="Times New Roman"/>
          <w:kern w:val="0"/>
          <w14:ligatures w14:val="none"/>
        </w:rPr>
      </w:pPr>
    </w:p>
    <w:p w14:paraId="017696FC" w14:textId="77777777" w:rsidR="00377027" w:rsidRPr="004C1131" w:rsidRDefault="00377027" w:rsidP="00377027">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Harvard Industrial Park Addition Preliminary Plan</w:t>
      </w:r>
    </w:p>
    <w:p w14:paraId="2C5484B7" w14:textId="260FD35A" w:rsidR="004C1131" w:rsidRDefault="004C1131" w:rsidP="004C1131">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Board reviewed the preliminary plans for the Harvard Industrial Park Addition. This is an initial review only and does not require further action.</w:t>
      </w:r>
      <w:r w:rsidR="00D317EC">
        <w:rPr>
          <w:rFonts w:ascii="Times New Roman" w:eastAsia="Times New Roman" w:hAnsi="Times New Roman" w:cs="Times New Roman"/>
          <w:kern w:val="0"/>
          <w14:ligatures w14:val="none"/>
        </w:rPr>
        <w:t xml:space="preserve"> </w:t>
      </w:r>
      <w:bookmarkStart w:id="0" w:name="_Hlk163649799"/>
      <w:r w:rsidR="00D317EC">
        <w:rPr>
          <w:rFonts w:ascii="Times New Roman" w:eastAsia="Times New Roman" w:hAnsi="Times New Roman" w:cs="Times New Roman"/>
          <w:kern w:val="0"/>
          <w14:ligatures w14:val="none"/>
        </w:rPr>
        <w:t>A public hearing is set for April 23</w:t>
      </w:r>
      <w:r w:rsidR="00D317EC" w:rsidRPr="00D317EC">
        <w:rPr>
          <w:rFonts w:ascii="Times New Roman" w:eastAsia="Times New Roman" w:hAnsi="Times New Roman" w:cs="Times New Roman"/>
          <w:kern w:val="0"/>
          <w:vertAlign w:val="superscript"/>
          <w14:ligatures w14:val="none"/>
        </w:rPr>
        <w:t>rd</w:t>
      </w:r>
      <w:r w:rsidR="00D317EC">
        <w:rPr>
          <w:rFonts w:ascii="Times New Roman" w:eastAsia="Times New Roman" w:hAnsi="Times New Roman" w:cs="Times New Roman"/>
          <w:kern w:val="0"/>
          <w14:ligatures w14:val="none"/>
        </w:rPr>
        <w:t xml:space="preserve"> with the P&amp; Z Board and City Council on May 6</w:t>
      </w:r>
      <w:r w:rsidR="00D317EC" w:rsidRPr="00D317EC">
        <w:rPr>
          <w:rFonts w:ascii="Times New Roman" w:eastAsia="Times New Roman" w:hAnsi="Times New Roman" w:cs="Times New Roman"/>
          <w:kern w:val="0"/>
          <w:vertAlign w:val="superscript"/>
          <w14:ligatures w14:val="none"/>
        </w:rPr>
        <w:t>th</w:t>
      </w:r>
      <w:r w:rsidR="00D317EC">
        <w:rPr>
          <w:rFonts w:ascii="Times New Roman" w:eastAsia="Times New Roman" w:hAnsi="Times New Roman" w:cs="Times New Roman"/>
          <w:kern w:val="0"/>
          <w14:ligatures w14:val="none"/>
        </w:rPr>
        <w:t xml:space="preserve">. </w:t>
      </w:r>
    </w:p>
    <w:bookmarkEnd w:id="0"/>
    <w:p w14:paraId="1AC13FD5" w14:textId="77777777" w:rsidR="004C1131" w:rsidRDefault="004C1131" w:rsidP="004C1131">
      <w:pPr>
        <w:spacing w:after="0" w:line="240" w:lineRule="auto"/>
        <w:ind w:left="720"/>
        <w:rPr>
          <w:rFonts w:ascii="Times New Roman" w:eastAsia="Times New Roman" w:hAnsi="Times New Roman" w:cs="Times New Roman"/>
          <w:kern w:val="0"/>
          <w14:ligatures w14:val="none"/>
        </w:rPr>
      </w:pPr>
    </w:p>
    <w:p w14:paraId="47C6E3B9" w14:textId="53D6F560" w:rsidR="004C1131" w:rsidRPr="004C1131" w:rsidRDefault="004C1131" w:rsidP="004C1131">
      <w:pPr>
        <w:pStyle w:val="ListParagraph"/>
        <w:numPr>
          <w:ilvl w:val="0"/>
          <w:numId w:val="1"/>
        </w:numPr>
        <w:spacing w:after="0" w:line="240" w:lineRule="auto"/>
        <w:rPr>
          <w:rFonts w:ascii="Times New Roman" w:eastAsia="Times New Roman" w:hAnsi="Times New Roman" w:cs="Times New Roman"/>
          <w:b/>
          <w:bCs/>
          <w:kern w:val="0"/>
          <w:u w:val="single"/>
          <w14:ligatures w14:val="none"/>
        </w:rPr>
      </w:pPr>
      <w:r w:rsidRPr="004C1131">
        <w:rPr>
          <w:rFonts w:ascii="Times New Roman" w:eastAsia="Times New Roman" w:hAnsi="Times New Roman" w:cs="Times New Roman"/>
          <w:b/>
          <w:bCs/>
          <w:kern w:val="0"/>
          <w:u w:val="single"/>
          <w14:ligatures w14:val="none"/>
        </w:rPr>
        <w:t>Other Business:</w:t>
      </w:r>
    </w:p>
    <w:p w14:paraId="0486A56E" w14:textId="0EB41682" w:rsidR="004C1131" w:rsidRDefault="004C1131" w:rsidP="004C1131">
      <w:pPr>
        <w:pStyle w:val="ListParagraph"/>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Board reviewed the logo options for the Tea Comprehensive Plan and also discussed the meeting for the Comprehensive Plan, which is set to be on May 29</w:t>
      </w:r>
      <w:r w:rsidRPr="004C1131">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w:t>
      </w:r>
      <w:proofErr w:type="gramStart"/>
      <w:r>
        <w:rPr>
          <w:rFonts w:ascii="Times New Roman" w:eastAsia="Times New Roman" w:hAnsi="Times New Roman" w:cs="Times New Roman"/>
          <w:kern w:val="0"/>
          <w14:ligatures w14:val="none"/>
        </w:rPr>
        <w:t>2024</w:t>
      </w:r>
      <w:proofErr w:type="gramEnd"/>
      <w:r>
        <w:rPr>
          <w:rFonts w:ascii="Times New Roman" w:eastAsia="Times New Roman" w:hAnsi="Times New Roman" w:cs="Times New Roman"/>
          <w:kern w:val="0"/>
          <w14:ligatures w14:val="none"/>
        </w:rPr>
        <w:t xml:space="preserve"> at 6 p.m. </w:t>
      </w:r>
    </w:p>
    <w:p w14:paraId="298BA1D1" w14:textId="77777777" w:rsidR="004C1131" w:rsidRDefault="004C1131" w:rsidP="004C1131">
      <w:pPr>
        <w:pStyle w:val="ListParagraph"/>
        <w:spacing w:after="0" w:line="240" w:lineRule="auto"/>
        <w:rPr>
          <w:rFonts w:ascii="Times New Roman" w:eastAsia="Times New Roman" w:hAnsi="Times New Roman" w:cs="Times New Roman"/>
          <w:kern w:val="0"/>
          <w14:ligatures w14:val="none"/>
        </w:rPr>
      </w:pPr>
    </w:p>
    <w:p w14:paraId="7BC3E302" w14:textId="77777777" w:rsidR="00EC39F8" w:rsidRDefault="00EC39F8" w:rsidP="004C1131">
      <w:pPr>
        <w:pStyle w:val="ListParagraph"/>
        <w:spacing w:after="0" w:line="240" w:lineRule="auto"/>
        <w:rPr>
          <w:rFonts w:ascii="Times New Roman" w:eastAsia="Times New Roman" w:hAnsi="Times New Roman" w:cs="Times New Roman"/>
          <w:kern w:val="0"/>
          <w14:ligatures w14:val="none"/>
        </w:rPr>
      </w:pPr>
    </w:p>
    <w:p w14:paraId="5C60F583" w14:textId="32C1B45F" w:rsidR="004C1131" w:rsidRPr="004C1131" w:rsidRDefault="004C1131" w:rsidP="004C1131">
      <w:pPr>
        <w:pStyle w:val="ListParagraph"/>
        <w:numPr>
          <w:ilvl w:val="0"/>
          <w:numId w:val="1"/>
        </w:numPr>
        <w:spacing w:after="0" w:line="240" w:lineRule="auto"/>
        <w:rPr>
          <w:rFonts w:ascii="Times New Roman" w:eastAsia="Times New Roman" w:hAnsi="Times New Roman" w:cs="Times New Roman"/>
          <w:b/>
          <w:bCs/>
          <w:kern w:val="0"/>
          <w:u w:val="single"/>
          <w14:ligatures w14:val="none"/>
        </w:rPr>
      </w:pPr>
      <w:r w:rsidRPr="004C1131">
        <w:rPr>
          <w:rFonts w:ascii="Times New Roman" w:eastAsia="Times New Roman" w:hAnsi="Times New Roman" w:cs="Times New Roman"/>
          <w:b/>
          <w:bCs/>
          <w:kern w:val="0"/>
          <w:u w:val="single"/>
          <w14:ligatures w14:val="none"/>
        </w:rPr>
        <w:lastRenderedPageBreak/>
        <w:t>Adjourn:</w:t>
      </w:r>
    </w:p>
    <w:p w14:paraId="208BC7BE" w14:textId="622B9219" w:rsidR="004C1131" w:rsidRDefault="004C1131" w:rsidP="004C1131">
      <w:pPr>
        <w:pStyle w:val="ListParagraph"/>
        <w:spacing w:after="0" w:line="240" w:lineRule="auto"/>
        <w:rPr>
          <w:rFonts w:ascii="Times New Roman" w:eastAsia="Times New Roman" w:hAnsi="Times New Roman" w:cs="Times New Roman"/>
          <w:kern w:val="0"/>
          <w14:ligatures w14:val="none"/>
        </w:rPr>
      </w:pPr>
      <w:r w:rsidRPr="004C1131">
        <w:rPr>
          <w:rFonts w:ascii="Times New Roman" w:eastAsia="Times New Roman" w:hAnsi="Times New Roman" w:cs="Times New Roman"/>
          <w:b/>
          <w:bCs/>
          <w:kern w:val="0"/>
          <w14:ligatures w14:val="none"/>
        </w:rPr>
        <w:t xml:space="preserve">Motion </w:t>
      </w:r>
      <w:r>
        <w:rPr>
          <w:rFonts w:ascii="Times New Roman" w:eastAsia="Times New Roman" w:hAnsi="Times New Roman" w:cs="Times New Roman"/>
          <w:kern w:val="0"/>
          <w14:ligatures w14:val="none"/>
        </w:rPr>
        <w:t xml:space="preserve">by Boots, Seconded by Venard to adjourn the meeting at 6:35 p.m. All members voted AYE. </w:t>
      </w:r>
    </w:p>
    <w:p w14:paraId="6079E173" w14:textId="77777777" w:rsidR="004C1131" w:rsidRDefault="004C1131" w:rsidP="004C1131">
      <w:pPr>
        <w:pStyle w:val="ListParagraph"/>
        <w:spacing w:after="0" w:line="240" w:lineRule="auto"/>
        <w:rPr>
          <w:rFonts w:ascii="Times New Roman" w:eastAsia="Times New Roman" w:hAnsi="Times New Roman" w:cs="Times New Roman"/>
        </w:rPr>
      </w:pPr>
    </w:p>
    <w:p w14:paraId="08EFE731" w14:textId="77777777" w:rsidR="004C1131" w:rsidRDefault="004C1131" w:rsidP="004C1131">
      <w:pPr>
        <w:pStyle w:val="ListParagraph"/>
        <w:spacing w:after="0" w:line="240" w:lineRule="auto"/>
        <w:rPr>
          <w:rFonts w:ascii="Times New Roman" w:eastAsia="Times New Roman" w:hAnsi="Times New Roman" w:cs="Times New Roman"/>
        </w:rPr>
      </w:pPr>
    </w:p>
    <w:p w14:paraId="6502DDCF" w14:textId="77777777" w:rsidR="004C1131" w:rsidRDefault="004C1131" w:rsidP="004C1131">
      <w:pPr>
        <w:pStyle w:val="ListParagraph"/>
        <w:spacing w:after="0" w:line="240" w:lineRule="auto"/>
        <w:rPr>
          <w:rFonts w:ascii="Times New Roman" w:eastAsia="Times New Roman" w:hAnsi="Times New Roman" w:cs="Times New Roman"/>
        </w:rPr>
      </w:pPr>
    </w:p>
    <w:p w14:paraId="4FDF3282" w14:textId="77777777" w:rsidR="004C1131" w:rsidRDefault="004C1131" w:rsidP="004C1131">
      <w:pPr>
        <w:pStyle w:val="ListParagraph"/>
        <w:spacing w:after="0" w:line="240" w:lineRule="auto"/>
        <w:rPr>
          <w:rFonts w:ascii="Times New Roman" w:eastAsia="Times New Roman" w:hAnsi="Times New Roman" w:cs="Times New Roman"/>
        </w:rPr>
      </w:pPr>
    </w:p>
    <w:p w14:paraId="0D35D0A1" w14:textId="77777777" w:rsidR="004C1131" w:rsidRDefault="004C1131" w:rsidP="004C1131">
      <w:pPr>
        <w:pStyle w:val="ListParagraph"/>
        <w:spacing w:after="0" w:line="240" w:lineRule="auto"/>
        <w:rPr>
          <w:rFonts w:ascii="Times New Roman" w:eastAsia="Times New Roman" w:hAnsi="Times New Roman" w:cs="Times New Roman"/>
        </w:rPr>
      </w:pPr>
    </w:p>
    <w:p w14:paraId="036D7005" w14:textId="77777777" w:rsidR="004C1131" w:rsidRDefault="004C1131" w:rsidP="004C1131">
      <w:pPr>
        <w:pStyle w:val="ListParagraph"/>
        <w:spacing w:after="0" w:line="240" w:lineRule="auto"/>
        <w:rPr>
          <w:rFonts w:ascii="Times New Roman" w:eastAsia="Times New Roman" w:hAnsi="Times New Roman" w:cs="Times New Roman"/>
        </w:rPr>
      </w:pPr>
    </w:p>
    <w:p w14:paraId="20B6BDA5" w14:textId="77777777" w:rsidR="004C1131" w:rsidRPr="004C1131" w:rsidRDefault="004C1131" w:rsidP="004C1131">
      <w:pPr>
        <w:spacing w:after="0" w:line="240" w:lineRule="auto"/>
        <w:rPr>
          <w:rFonts w:ascii="Times New Roman" w:hAnsi="Times New Roman" w:cs="Times New Roman"/>
        </w:rPr>
      </w:pPr>
      <w:r w:rsidRPr="004C1131">
        <w:rPr>
          <w:rFonts w:ascii="Times New Roman" w:hAnsi="Times New Roman" w:cs="Times New Roman"/>
        </w:rPr>
        <w:t>______________________________</w:t>
      </w:r>
    </w:p>
    <w:p w14:paraId="1D962974" w14:textId="77777777" w:rsidR="004C1131" w:rsidRPr="004C1131" w:rsidRDefault="004C1131" w:rsidP="004C1131">
      <w:pPr>
        <w:spacing w:line="240" w:lineRule="auto"/>
        <w:rPr>
          <w:rFonts w:ascii="Times New Roman" w:hAnsi="Times New Roman" w:cs="Times New Roman"/>
        </w:rPr>
      </w:pPr>
      <w:r w:rsidRPr="004C1131">
        <w:rPr>
          <w:rFonts w:ascii="Times New Roman" w:hAnsi="Times New Roman" w:cs="Times New Roman"/>
        </w:rPr>
        <w:t>Joe Munson - Zoning Board President</w:t>
      </w:r>
    </w:p>
    <w:p w14:paraId="24C0F7B2" w14:textId="77777777" w:rsidR="004C1131" w:rsidRPr="004C1131" w:rsidRDefault="004C1131" w:rsidP="004C1131">
      <w:pPr>
        <w:spacing w:line="240" w:lineRule="auto"/>
        <w:rPr>
          <w:rFonts w:ascii="Times New Roman" w:hAnsi="Times New Roman" w:cs="Times New Roman"/>
        </w:rPr>
      </w:pPr>
    </w:p>
    <w:p w14:paraId="19EB361E" w14:textId="77777777" w:rsidR="004C1131" w:rsidRPr="004C1131" w:rsidRDefault="004C1131" w:rsidP="004C1131">
      <w:pPr>
        <w:spacing w:line="240" w:lineRule="auto"/>
        <w:rPr>
          <w:rFonts w:ascii="Times New Roman" w:hAnsi="Times New Roman" w:cs="Times New Roman"/>
        </w:rPr>
      </w:pPr>
      <w:r w:rsidRPr="004C1131">
        <w:rPr>
          <w:rFonts w:ascii="Times New Roman" w:hAnsi="Times New Roman" w:cs="Times New Roman"/>
        </w:rPr>
        <w:t>ATTEST:</w:t>
      </w:r>
    </w:p>
    <w:p w14:paraId="6F87D731" w14:textId="77777777" w:rsidR="004C1131" w:rsidRPr="004C1131" w:rsidRDefault="004C1131" w:rsidP="004C1131">
      <w:pPr>
        <w:spacing w:line="240" w:lineRule="auto"/>
        <w:rPr>
          <w:rFonts w:ascii="Times New Roman" w:hAnsi="Times New Roman" w:cs="Times New Roman"/>
        </w:rPr>
      </w:pPr>
    </w:p>
    <w:p w14:paraId="495758C7" w14:textId="77777777" w:rsidR="004C1131" w:rsidRPr="004C1131" w:rsidRDefault="004C1131" w:rsidP="004C1131">
      <w:pPr>
        <w:spacing w:after="0" w:line="240" w:lineRule="auto"/>
        <w:rPr>
          <w:rFonts w:ascii="Times New Roman" w:hAnsi="Times New Roman" w:cs="Times New Roman"/>
        </w:rPr>
      </w:pPr>
      <w:r w:rsidRPr="004C1131">
        <w:rPr>
          <w:rFonts w:ascii="Times New Roman" w:hAnsi="Times New Roman" w:cs="Times New Roman"/>
        </w:rPr>
        <w:t>______________________________</w:t>
      </w:r>
    </w:p>
    <w:p w14:paraId="36F5AC60" w14:textId="77777777" w:rsidR="004C1131" w:rsidRPr="004C1131" w:rsidRDefault="004C1131" w:rsidP="004C1131">
      <w:pPr>
        <w:spacing w:after="0" w:line="240" w:lineRule="auto"/>
        <w:rPr>
          <w:rFonts w:ascii="Times New Roman" w:hAnsi="Times New Roman" w:cs="Times New Roman"/>
        </w:rPr>
      </w:pPr>
      <w:smartTag w:uri="urn:schemas-microsoft-com:office:smarttags" w:element="PersonName">
        <w:r w:rsidRPr="004C1131">
          <w:rPr>
            <w:rFonts w:ascii="Times New Roman" w:hAnsi="Times New Roman" w:cs="Times New Roman"/>
          </w:rPr>
          <w:t>Kevin Nissen</w:t>
        </w:r>
      </w:smartTag>
      <w:r w:rsidRPr="004C1131">
        <w:rPr>
          <w:rFonts w:ascii="Times New Roman" w:hAnsi="Times New Roman" w:cs="Times New Roman"/>
        </w:rPr>
        <w:t xml:space="preserve"> – Zoning Administrator</w:t>
      </w:r>
    </w:p>
    <w:p w14:paraId="09E2AFCD" w14:textId="77777777" w:rsidR="004C1131" w:rsidRPr="004C1131" w:rsidRDefault="004C1131" w:rsidP="004C1131">
      <w:pPr>
        <w:spacing w:after="0" w:line="240" w:lineRule="auto"/>
        <w:rPr>
          <w:rFonts w:ascii="Times New Roman" w:hAnsi="Times New Roman" w:cs="Times New Roman"/>
        </w:rPr>
      </w:pPr>
      <w:r w:rsidRPr="004C1131">
        <w:rPr>
          <w:rFonts w:ascii="Times New Roman" w:hAnsi="Times New Roman" w:cs="Times New Roman"/>
        </w:rPr>
        <w:t>Published at the approximate cost of $____________</w:t>
      </w:r>
    </w:p>
    <w:p w14:paraId="7CBAAE1E" w14:textId="77777777" w:rsidR="004C1131" w:rsidRPr="004C1131" w:rsidRDefault="004C1131" w:rsidP="004C1131">
      <w:pPr>
        <w:pStyle w:val="ListParagraph"/>
        <w:spacing w:after="0" w:line="240" w:lineRule="auto"/>
        <w:rPr>
          <w:rFonts w:ascii="Times New Roman" w:eastAsia="Times New Roman" w:hAnsi="Times New Roman" w:cs="Times New Roman"/>
          <w:kern w:val="0"/>
          <w14:ligatures w14:val="none"/>
        </w:rPr>
      </w:pPr>
    </w:p>
    <w:sectPr w:rsidR="004C1131" w:rsidRPr="004C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1539"/>
    <w:multiLevelType w:val="hybridMultilevel"/>
    <w:tmpl w:val="9B7094F2"/>
    <w:lvl w:ilvl="0" w:tplc="A4689EB8">
      <w:start w:val="1"/>
      <w:numFmt w:val="decimal"/>
      <w:lvlText w:val="%1."/>
      <w:lvlJc w:val="left"/>
      <w:pPr>
        <w:tabs>
          <w:tab w:val="num" w:pos="720"/>
        </w:tabs>
        <w:ind w:left="720" w:hanging="360"/>
      </w:pPr>
      <w:rPr>
        <w:b/>
        <w:bCs/>
      </w:rPr>
    </w:lvl>
    <w:lvl w:ilvl="1" w:tplc="C51079C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78936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27"/>
    <w:rsid w:val="000163D0"/>
    <w:rsid w:val="000B12BF"/>
    <w:rsid w:val="00147A51"/>
    <w:rsid w:val="00377027"/>
    <w:rsid w:val="00405A46"/>
    <w:rsid w:val="004C1131"/>
    <w:rsid w:val="00616EA7"/>
    <w:rsid w:val="007515DB"/>
    <w:rsid w:val="008B1459"/>
    <w:rsid w:val="009550C7"/>
    <w:rsid w:val="00B14DED"/>
    <w:rsid w:val="00BC2452"/>
    <w:rsid w:val="00D317EC"/>
    <w:rsid w:val="00D71440"/>
    <w:rsid w:val="00EC39F8"/>
    <w:rsid w:val="00ED2885"/>
    <w:rsid w:val="00EF4EA4"/>
    <w:rsid w:val="00F9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A8EF40"/>
  <w15:chartTrackingRefBased/>
  <w15:docId w15:val="{455150DA-D35E-4846-A89E-F6110CEA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27"/>
  </w:style>
  <w:style w:type="paragraph" w:styleId="Heading1">
    <w:name w:val="heading 1"/>
    <w:basedOn w:val="Normal"/>
    <w:next w:val="Normal"/>
    <w:link w:val="Heading1Char"/>
    <w:uiPriority w:val="9"/>
    <w:qFormat/>
    <w:rsid w:val="003770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70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70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70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70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7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0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70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70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70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70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7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027"/>
    <w:rPr>
      <w:rFonts w:eastAsiaTheme="majorEastAsia" w:cstheme="majorBidi"/>
      <w:color w:val="272727" w:themeColor="text1" w:themeTint="D8"/>
    </w:rPr>
  </w:style>
  <w:style w:type="paragraph" w:styleId="Title">
    <w:name w:val="Title"/>
    <w:basedOn w:val="Normal"/>
    <w:next w:val="Normal"/>
    <w:link w:val="TitleChar"/>
    <w:uiPriority w:val="10"/>
    <w:qFormat/>
    <w:rsid w:val="00377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027"/>
    <w:pPr>
      <w:spacing w:before="160"/>
      <w:jc w:val="center"/>
    </w:pPr>
    <w:rPr>
      <w:i/>
      <w:iCs/>
      <w:color w:val="404040" w:themeColor="text1" w:themeTint="BF"/>
    </w:rPr>
  </w:style>
  <w:style w:type="character" w:customStyle="1" w:styleId="QuoteChar">
    <w:name w:val="Quote Char"/>
    <w:basedOn w:val="DefaultParagraphFont"/>
    <w:link w:val="Quote"/>
    <w:uiPriority w:val="29"/>
    <w:rsid w:val="00377027"/>
    <w:rPr>
      <w:i/>
      <w:iCs/>
      <w:color w:val="404040" w:themeColor="text1" w:themeTint="BF"/>
    </w:rPr>
  </w:style>
  <w:style w:type="paragraph" w:styleId="ListParagraph">
    <w:name w:val="List Paragraph"/>
    <w:basedOn w:val="Normal"/>
    <w:uiPriority w:val="34"/>
    <w:qFormat/>
    <w:rsid w:val="00377027"/>
    <w:pPr>
      <w:ind w:left="720"/>
      <w:contextualSpacing/>
    </w:pPr>
  </w:style>
  <w:style w:type="character" w:styleId="IntenseEmphasis">
    <w:name w:val="Intense Emphasis"/>
    <w:basedOn w:val="DefaultParagraphFont"/>
    <w:uiPriority w:val="21"/>
    <w:qFormat/>
    <w:rsid w:val="00377027"/>
    <w:rPr>
      <w:i/>
      <w:iCs/>
      <w:color w:val="2F5496" w:themeColor="accent1" w:themeShade="BF"/>
    </w:rPr>
  </w:style>
  <w:style w:type="paragraph" w:styleId="IntenseQuote">
    <w:name w:val="Intense Quote"/>
    <w:basedOn w:val="Normal"/>
    <w:next w:val="Normal"/>
    <w:link w:val="IntenseQuoteChar"/>
    <w:uiPriority w:val="30"/>
    <w:qFormat/>
    <w:rsid w:val="00377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7027"/>
    <w:rPr>
      <w:i/>
      <w:iCs/>
      <w:color w:val="2F5496" w:themeColor="accent1" w:themeShade="BF"/>
    </w:rPr>
  </w:style>
  <w:style w:type="character" w:styleId="IntenseReference">
    <w:name w:val="Intense Reference"/>
    <w:basedOn w:val="DefaultParagraphFont"/>
    <w:uiPriority w:val="32"/>
    <w:qFormat/>
    <w:rsid w:val="00377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4749</Characters>
  <Application>Microsoft Office Word</Application>
  <DocSecurity>4</DocSecurity>
  <Lines>215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2</cp:revision>
  <dcterms:created xsi:type="dcterms:W3CDTF">2024-04-10T18:56:00Z</dcterms:created>
  <dcterms:modified xsi:type="dcterms:W3CDTF">2024-04-10T18:56:00Z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aca2c09d-44ec-47a9-9fed-16dded1ce45b</vt:lpwstr>
  </property>
</Properties>
</file>